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9884" w14:textId="594DA521" w:rsidR="00A92DBB" w:rsidRPr="003F3072" w:rsidRDefault="003F3072" w:rsidP="00A92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3F3072">
        <w:rPr>
          <w:rFonts w:ascii="Times New Roman" w:eastAsia="Malgun Gothic" w:hAnsi="Times New Roman" w:cs="Times New Roman"/>
          <w:b/>
          <w:bCs/>
          <w:sz w:val="24"/>
          <w:szCs w:val="24"/>
        </w:rPr>
        <w:t>8</w:t>
      </w:r>
      <w:r w:rsidRPr="003F3072">
        <w:rPr>
          <w:rFonts w:ascii="Times New Roman" w:eastAsia="Malgun Gothic" w:hAnsi="Times New Roman" w:cs="Times New Roman"/>
          <w:b/>
          <w:bCs/>
          <w:sz w:val="24"/>
          <w:szCs w:val="24"/>
          <w:lang w:val="en-US"/>
        </w:rPr>
        <w:t>D</w:t>
      </w:r>
      <w:r w:rsidRPr="003F3072">
        <w:rPr>
          <w:rFonts w:ascii="Times New Roman" w:eastAsia="Malgun Gothic" w:hAnsi="Times New Roman" w:cs="Times New Roman"/>
          <w:b/>
          <w:bCs/>
          <w:sz w:val="24"/>
          <w:szCs w:val="24"/>
        </w:rPr>
        <w:t>023 – ЛИНГВИСТИКА</w:t>
      </w:r>
      <w:r w:rsidR="00A92DBB" w:rsidRPr="003F307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7480"/>
      </w:tblGrid>
      <w:tr w:rsidR="00A92DBB" w:rsidRPr="00D02D83" w14:paraId="09E3DF85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EC87B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Название ОП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104B" w14:textId="1230F1A4" w:rsidR="00A92DBB" w:rsidRPr="00D02D83" w:rsidRDefault="003F3072" w:rsidP="003F307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D02D8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8</w:t>
            </w:r>
            <w:r w:rsidRPr="00D02D83">
              <w:rPr>
                <w:rFonts w:ascii="Times New Roman" w:eastAsia="Malgun Gothic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02D8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023 – Л</w:t>
            </w:r>
            <w:r w:rsidRPr="00D02D8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ингвистика</w:t>
            </w:r>
            <w:r w:rsidRPr="00D02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A92DBB" w:rsidRPr="00D02D83" w14:paraId="46304A8D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B5BB" w14:textId="77777777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Область образования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7431" w14:textId="5CA3A1F7" w:rsidR="00A92DBB" w:rsidRPr="00D02D83" w:rsidRDefault="003F3072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8D02 Искусство и гуманитарные науки</w:t>
            </w:r>
          </w:p>
        </w:tc>
      </w:tr>
      <w:tr w:rsidR="00A92DBB" w:rsidRPr="00D02D83" w14:paraId="5614A9CB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8D964" w14:textId="77777777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Направление подготовки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8A6D1" w14:textId="13247DF7" w:rsidR="00A92DBB" w:rsidRPr="00D02D83" w:rsidRDefault="003F3072" w:rsidP="003F3072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 w:rsidRPr="00D02D83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8D023 Языки и литература</w:t>
            </w:r>
          </w:p>
        </w:tc>
      </w:tr>
      <w:tr w:rsidR="00A92DBB" w:rsidRPr="00D02D83" w14:paraId="52558E8D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2B2F9" w14:textId="77777777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Группа образовательных программ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7BE25" w14:textId="77777777" w:rsidR="003F3072" w:rsidRPr="00D02D83" w:rsidRDefault="003F3072" w:rsidP="003F3072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</w:pPr>
            <w:r w:rsidRPr="00D02D83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8D023 Языки и литература</w:t>
            </w:r>
          </w:p>
          <w:p w14:paraId="5558FFAE" w14:textId="7A0122FA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92DBB" w:rsidRPr="00D02D83" w14:paraId="46328691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96FB" w14:textId="77777777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цель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EFA45" w14:textId="00BCFF74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Цель образовательной программы - </w:t>
            </w:r>
            <w:r w:rsidR="003F3072" w:rsidRPr="00D02D8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3F3072" w:rsidRPr="00D02D83">
              <w:rPr>
                <w:rFonts w:ascii="Times New Roman" w:hAnsi="Times New Roman"/>
                <w:sz w:val="24"/>
                <w:szCs w:val="24"/>
              </w:rPr>
              <w:t>одготовка</w:t>
            </w:r>
            <w:r w:rsidR="003F3072" w:rsidRPr="00D02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3072" w:rsidRPr="00D02D83">
              <w:rPr>
                <w:rFonts w:ascii="Times New Roman" w:hAnsi="Times New Roman"/>
                <w:sz w:val="24"/>
                <w:szCs w:val="24"/>
              </w:rPr>
              <w:t xml:space="preserve">  специалиста высшей квалификации </w:t>
            </w:r>
            <w:r w:rsidR="003F3072" w:rsidRPr="00D02D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 </w:t>
            </w:r>
            <w:r w:rsidR="003F3072" w:rsidRPr="00D02D83">
              <w:rPr>
                <w:rFonts w:ascii="Times New Roman" w:hAnsi="Times New Roman"/>
                <w:sz w:val="24"/>
                <w:szCs w:val="24"/>
              </w:rPr>
              <w:t>углубленной теоретической и практической подготовкой к инновационной деятельности в области лингвистики, способного систематизировать и интерпретировать научные теории и концепции направлений современного языкознания с целью применения этих знаний в диссер</w:t>
            </w:r>
            <w:r w:rsidR="003F3072" w:rsidRPr="00D02D83">
              <w:rPr>
                <w:rFonts w:ascii="Times New Roman" w:hAnsi="Times New Roman"/>
                <w:sz w:val="24"/>
                <w:szCs w:val="24"/>
              </w:rPr>
              <w:t>тационном исследовании</w:t>
            </w:r>
            <w:r w:rsidR="003F3072" w:rsidRPr="00D02D8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F23EFCC" w14:textId="77777777" w:rsidR="00A92DBB" w:rsidRPr="00D02D83" w:rsidRDefault="00A92DBB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Реализация образовательной программы направлена на формирование личности специалиста, способного:</w:t>
            </w:r>
          </w:p>
          <w:p w14:paraId="27A54F6B" w14:textId="77777777" w:rsidR="003F3072" w:rsidRPr="00D02D83" w:rsidRDefault="003F3072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осуществлять самостоятельные научные исследования на основе адекватного выбора методологии; </w:t>
            </w:r>
          </w:p>
          <w:p w14:paraId="474C243F" w14:textId="77777777" w:rsidR="003F3072" w:rsidRPr="00D02D83" w:rsidRDefault="003F3072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давать </w:t>
            </w:r>
            <w:r w:rsidRPr="00D02D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квалифицированную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оценку и определять значимость того или иного продукта своей и иной научной деятельности, </w:t>
            </w:r>
          </w:p>
          <w:p w14:paraId="244052F0" w14:textId="77777777" w:rsidR="003F3072" w:rsidRPr="00D02D83" w:rsidRDefault="003F3072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D02D83"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новое концептуальное знание, развивающее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научные парадигмы перспективных направлений отечественной и зарубежной лингвистики</w:t>
            </w:r>
            <w:r w:rsidRPr="00D02D83">
              <w:rPr>
                <w:rFonts w:ascii="Times New Roman" w:hAnsi="Times New Roman"/>
                <w:iCs/>
                <w:sz w:val="24"/>
                <w:szCs w:val="24"/>
              </w:rPr>
              <w:t xml:space="preserve"> и, в целом, науки, аргументированно презентовать его специалистам в условиях научных дискуссий, в том числе и международных, на рабочем языке научного мероприятия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965EC9A" w14:textId="7402FDB2" w:rsidR="00A92DBB" w:rsidRPr="00D02D83" w:rsidRDefault="003F3072" w:rsidP="003F30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02D83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- </w:t>
            </w:r>
            <w:r w:rsidRPr="00D02D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разрабатывать проекты, работать в команде.</w:t>
            </w:r>
          </w:p>
        </w:tc>
      </w:tr>
      <w:tr w:rsidR="00A92DBB" w:rsidRPr="00D02D83" w14:paraId="185F553A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527A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Язык обучения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5D813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Казахский, русский, английский</w:t>
            </w:r>
          </w:p>
        </w:tc>
      </w:tr>
      <w:tr w:rsidR="00A92DBB" w:rsidRPr="00D02D83" w14:paraId="7699F80F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6385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Объем кредитов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7A9CE" w14:textId="017258DB" w:rsidR="00A92DBB" w:rsidRPr="00D02D83" w:rsidRDefault="003F3072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  <w:r w:rsidR="00A92DBB"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академических кредитов</w:t>
            </w:r>
          </w:p>
        </w:tc>
      </w:tr>
      <w:tr w:rsidR="00A92DBB" w:rsidRPr="00D02D83" w14:paraId="2850B231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E4872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Присуждаемая академическая степень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ED99" w14:textId="732DC642" w:rsidR="00A92DBB" w:rsidRPr="00D02D83" w:rsidRDefault="003F3072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доктор философии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>по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>образовательной программе «</w:t>
            </w:r>
            <w:r w:rsidRPr="00D02D83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8D023 – Лингвистика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>»</w:t>
            </w:r>
          </w:p>
        </w:tc>
      </w:tr>
      <w:tr w:rsidR="00A92DBB" w:rsidRPr="00D02D83" w14:paraId="24344DC6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D0B3" w14:textId="77777777" w:rsidR="00A92DBB" w:rsidRPr="00D02D83" w:rsidRDefault="00A92DBB" w:rsidP="00A92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Результаты обучения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62578" w14:textId="77777777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>По завершении данной образовательной программы ожидается, что докторанты будут способны:</w:t>
            </w:r>
          </w:p>
          <w:p w14:paraId="378821A5" w14:textId="529A4777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Проводить научные исследования и разработки в области лингвистики, основываясь на традиционных и новых научных концепциях, учитывая полипарадигмальность современного языкознания. Демонстрировать фундаментальные, системные знания в области общего языкознания (теоретико-методологических принципов,  понятийно-терминологического аппарата лингвистики, актуальных лингвистических направлений, современных подходов, тенденций и трендов) в рамках современных научных парадигм знания. Планировать, оценивать критически и прогнозировать результаты лингвистических научных исследований в связях с общественностью.</w:t>
            </w:r>
          </w:p>
          <w:p w14:paraId="7C7F817E" w14:textId="65B1621E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Критически оценивать результаты научных исследований в новых областях. Описывать содержание современных теорий, проблем и подходов, новых тенденций в исследовании лингвистики в контексте филологического и гуманитарного знания.  Обобщать результаты познания и использовать их как средство получения нового знания.</w:t>
            </w:r>
          </w:p>
          <w:p w14:paraId="4297B4B6" w14:textId="610E13C7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Генерировать новые и сложные цели, предлагать новые гипотезы и решения научных проблем в области лингвистики на основе самостоятельного оригинального подхода на основе научно-исследовательского проектирования.</w:t>
            </w:r>
          </w:p>
          <w:p w14:paraId="50FC805C" w14:textId="7A99D2E6" w:rsidR="003F3072" w:rsidRPr="00D02D83" w:rsidRDefault="003F3072" w:rsidP="00D02D83">
            <w:pPr>
              <w:tabs>
                <w:tab w:val="left" w:pos="818"/>
              </w:tabs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Собирать, обрабатывать, анализировать и обобщать лингвистическую и научно-техническую информацию, передовой отечественный и зарубежный опыт, результаты экспериментов и наблюдений. Систематизировать и интерпретировать научные теории и концепции новейших направлений современного языкознания с целью дальнейшего применения этих знаний при выборе исходных теоретических позиций диссертационного исследования.</w:t>
            </w:r>
          </w:p>
          <w:p w14:paraId="01D525E3" w14:textId="2F66AB8F" w:rsidR="003F3072" w:rsidRPr="00D02D83" w:rsidRDefault="003F3072" w:rsidP="00D02D83">
            <w:pPr>
              <w:tabs>
                <w:tab w:val="left" w:pos="818"/>
              </w:tabs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Синтезировать и трансформировать лингвистические и междисциплинарные знания в процессе решения научно-исследвательских задач. Проявлять лидерство в управлении и руководстве коллективом, передать свои знания и умения коллегам и подчиненным, стремиться к постоянному профессиональному росту. Проводить интеллектуальные занятия в организациях высшего образования с использованием новейших обучающих технологий, методов усвоения и контроля знаний в профессиональной сфере, руководить образовательными программами.</w:t>
            </w:r>
          </w:p>
          <w:p w14:paraId="691B2E7C" w14:textId="336D5DEC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5565A"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Самостоятельно планировать и реализовывать комплексный процесс научных исследований в области лингвистики в рамках современных научных парадигм и исследовательских технологий, обеспечивающих оригинальный результат. Оценивать обоснованность методик, применяемых в научных исследованиях лингвистики.</w:t>
            </w:r>
          </w:p>
          <w:p w14:paraId="52D32DA7" w14:textId="5D44C6B1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Формулировать цели и задачи научного исследования и находить их решение. Выбирать адекватные методологические подходы исследования в области лингвистики, осуществлять их критический анализ. Контролировать ход и корректность получаемых в ходе изучения материалов, придерживаться научной этики и принципов обоснованности результатов.</w:t>
            </w:r>
          </w:p>
          <w:p w14:paraId="0A8B5203" w14:textId="2FA5B3C7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Осуществлять научные эксперименты и правильно анализировать  их результаты. Решать на профессиональном уровне нестандартные исследовательские задачи различных уровней сложности с использованием концептуального и методологического аппарата лингвистики и смежных гуманитарных наук, делать обоснованные выводы в условиях отсутствия полных данных.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DD5F79C" w14:textId="3DCF94FD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Интегрировать междисциплинарные знания в исследовательский процесс с целью решения научных задач. Планировать и методически обеспечивать проведение всех форм учебных занятий по дисциплинам лингвистического цикла в учебных заведениях РК. Выстаивать исследовательский процесс для получения и проверки результатов по основным направлениям диссертации, внедрять полученные данные в практику связей с общественностью.</w:t>
            </w:r>
            <w:r w:rsidRPr="00D02D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488F031" w14:textId="434D1450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Создавать научный труд (научный отчет, реферат, научная статья, лингвистический комментарий, докторская диссетация,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учебно-исследовательский и научный проект и т.д.) в области лингвистики с использованием современных компьютерных технологий, ресурсов Национальных корпуса языков мира, лексикографических источников и давать ему оценку, определять значимость продукта своей научной деятельности. Участвовать в составлении планов и программ исследований и разработок, практических рекомендаций по исполнению их результатов. Составлять отчеты (разделы отчета) по теме или рзделу диссертационного исследования или научного проекта. </w:t>
            </w:r>
          </w:p>
          <w:p w14:paraId="4D204452" w14:textId="745A980F" w:rsidR="003F3072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Публиковать полученные в ходе исследований и экспериментов результаты в международных научных журналах с высоким импакт-фактором </w:t>
            </w:r>
            <w:proofErr w:type="spellStart"/>
            <w:r w:rsidRPr="00D02D83">
              <w:rPr>
                <w:rFonts w:ascii="Times New Roman" w:hAnsi="Times New Roman"/>
                <w:sz w:val="24"/>
                <w:szCs w:val="24"/>
                <w:lang w:val="en-US"/>
              </w:rPr>
              <w:t>ThomsPO</w:t>
            </w:r>
            <w:proofErr w:type="spellEnd"/>
            <w:r w:rsidRPr="00D02D83">
              <w:rPr>
                <w:rFonts w:ascii="Times New Roman" w:hAnsi="Times New Roman"/>
                <w:sz w:val="24"/>
                <w:szCs w:val="24"/>
              </w:rPr>
              <w:t>-</w:t>
            </w:r>
            <w:r w:rsidRPr="00D02D83">
              <w:rPr>
                <w:rFonts w:ascii="Times New Roman" w:hAnsi="Times New Roman"/>
                <w:sz w:val="24"/>
                <w:szCs w:val="24"/>
                <w:lang w:val="en-US"/>
              </w:rPr>
              <w:t>Reuters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02D83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, научных журналов, рекомендованных ККСОН и представлять на международных конференциях. Презентовать результаты учебной, научно-исследовательской и проектной деятельности в  виде научных отчетов, рефератов, тезисов статей, филологических комментариев, докторских диссертаций, учебно-исследовательских и научных проектов и т.д. как специалистам, так и в аудитории, не имеющей соответствующей профессиональной подготовки.</w:t>
            </w:r>
          </w:p>
          <w:p w14:paraId="1DC185BC" w14:textId="10BA208E" w:rsidR="00A92DBB" w:rsidRPr="00D02D83" w:rsidRDefault="003F3072" w:rsidP="00D02D83">
            <w:pPr>
              <w:spacing w:after="0" w:line="240" w:lineRule="auto"/>
              <w:ind w:left="109" w:right="119"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D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12.</w:t>
            </w:r>
            <w:r w:rsidRPr="00D02D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02D83">
              <w:rPr>
                <w:rFonts w:ascii="Times New Roman" w:hAnsi="Times New Roman"/>
                <w:sz w:val="24"/>
                <w:szCs w:val="24"/>
              </w:rPr>
              <w:t>Выбирать приоритеты учебной и научно-исследовательской деятельности, соотнося собственные научные интересы с общественными интересами, этическими ценностями, потребностями производства и общества. Быть готовым к корректному, толерантному и продуктивному взаимодействия в обществе, к социальному взаимодействию и сотрудничеству для решения актуальных вопросов лингвистики.  Участвовать в научных дискуссиях, выражать и отстаивать свою точку зрения по различным аспектам коммуникационной сферы на различных языках.</w:t>
            </w:r>
          </w:p>
        </w:tc>
      </w:tr>
      <w:tr w:rsidR="009E1B03" w:rsidRPr="00D02D83" w14:paraId="48DC1DF0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5B8E" w14:textId="7CBA2678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 xml:space="preserve">Для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абитуриентов в докторантуру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1A06" w14:textId="1274B89D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hyperlink r:id="rId5" w:history="1">
              <w:r w:rsidRPr="00D02D8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https://welcome.kaznu.kz/kz/welcome/doctorate</w:t>
              </w:r>
            </w:hyperlink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E1B03" w:rsidRPr="00D02D83" w14:paraId="3111B402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5E26" w14:textId="77777777" w:rsidR="009E1B03" w:rsidRPr="00D02D83" w:rsidRDefault="009E1B03" w:rsidP="009E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Академическая деятельность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A91B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Академическая деятельность ОП осуществляется:</w:t>
            </w:r>
          </w:p>
          <w:p w14:paraId="4BC9275B" w14:textId="1BA9D39D" w:rsidR="009E1B03" w:rsidRPr="00D02D83" w:rsidRDefault="009E1B03" w:rsidP="003D31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- в рамках существующих нормативных документов и методических рекомендаций в сфере высшего образования в области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лингвистических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наук,</w:t>
            </w:r>
          </w:p>
          <w:p w14:paraId="7EF7B0E3" w14:textId="77777777" w:rsidR="009E1B03" w:rsidRPr="00D02D83" w:rsidRDefault="009E1B03" w:rsidP="003D31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в результате реализации нормативных документов, регламентирующих учебно-методический процесс в университете;</w:t>
            </w:r>
          </w:p>
          <w:p w14:paraId="7F49E4B4" w14:textId="77777777" w:rsidR="009E1B03" w:rsidRPr="00D02D83" w:rsidRDefault="009E1B03" w:rsidP="003D31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обобщением и распространением новых нормативно-правовых актов, касающихся методической работы;</w:t>
            </w:r>
          </w:p>
          <w:p w14:paraId="50D7D17D" w14:textId="77777777" w:rsidR="009E1B03" w:rsidRPr="00D02D83" w:rsidRDefault="009E1B03" w:rsidP="003D31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текущим и перспективным планированием учебно-методической работы университета; согласованием учебно-методического комплекса дисциплины (УМКД) кафедры на соответствие нормативно-правовым актам, рабочего учебного плана и образовательной программе;</w:t>
            </w:r>
          </w:p>
          <w:p w14:paraId="028C8B3F" w14:textId="77777777" w:rsidR="009E1B03" w:rsidRPr="00D02D83" w:rsidRDefault="009E1B03" w:rsidP="003D31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- мониторингом обеспечения учебного процесса учебно-методическими материалами, документальным </w:t>
            </w:r>
            <w:bookmarkStart w:id="0" w:name="_GoBack"/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оформлением результатов;</w:t>
            </w:r>
          </w:p>
          <w:p w14:paraId="64C69367" w14:textId="77777777" w:rsidR="009E1B03" w:rsidRPr="00D02D83" w:rsidRDefault="009E1B03" w:rsidP="003D3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- разработкой учебно-методических материалов</w:t>
            </w:r>
            <w:bookmarkEnd w:id="0"/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; разработкой и реализацией рабочего учебного плана </w:t>
            </w:r>
          </w:p>
        </w:tc>
      </w:tr>
      <w:tr w:rsidR="009E1B03" w:rsidRPr="00D02D83" w14:paraId="73801D67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7630" w14:textId="77777777" w:rsidR="009E1B03" w:rsidRPr="00D02D83" w:rsidRDefault="009E1B03" w:rsidP="009E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Научная деятельность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9D186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Для реализации образовательной программы на факультете имеются лаборатории:</w:t>
            </w:r>
          </w:p>
          <w:p w14:paraId="521A3BEB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Лаборатория «Казахский язык: социолингвистика и психолингвистика».</w:t>
            </w:r>
          </w:p>
          <w:p w14:paraId="53799078" w14:textId="28EA29D2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Центр ли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нгвистической экспертизы и конса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лтинга</w:t>
            </w:r>
          </w:p>
          <w:p w14:paraId="79A82D39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Центр компьютерной лингвистики</w:t>
            </w:r>
          </w:p>
          <w:p w14:paraId="43DBD78C" w14:textId="05A43F43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-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Кабинет тюркского мира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А.С.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Аманжолова.</w:t>
            </w:r>
          </w:p>
          <w:p w14:paraId="63E8E8CE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Центр британской культуры</w:t>
            </w:r>
          </w:p>
          <w:p w14:paraId="79380398" w14:textId="091BB1E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Центр «Русский мир»</w:t>
            </w:r>
          </w:p>
          <w:p w14:paraId="0684A61D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4EED979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Научные направления кафедры:</w:t>
            </w:r>
          </w:p>
          <w:p w14:paraId="0A19EF85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этнолингвистика</w:t>
            </w:r>
          </w:p>
          <w:p w14:paraId="20067ED6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лингвокультурология</w:t>
            </w:r>
          </w:p>
          <w:p w14:paraId="343C9017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Гендерная лингвистика</w:t>
            </w:r>
          </w:p>
          <w:p w14:paraId="12708C9D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Корпусная лингвистика</w:t>
            </w:r>
          </w:p>
          <w:p w14:paraId="02CF16BD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Когнитивная лингвистика</w:t>
            </w:r>
          </w:p>
          <w:p w14:paraId="5DA810DF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Психолингвистика</w:t>
            </w:r>
          </w:p>
          <w:p w14:paraId="139C2E68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Социолингвистика</w:t>
            </w:r>
          </w:p>
          <w:p w14:paraId="69AD0BC5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Судебная лингвистика</w:t>
            </w:r>
          </w:p>
          <w:p w14:paraId="2EA9630D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тюркология</w:t>
            </w:r>
          </w:p>
          <w:p w14:paraId="3349C570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Межкультурная коммуникация</w:t>
            </w:r>
          </w:p>
          <w:p w14:paraId="45373F31" w14:textId="7BC2E52B" w:rsidR="009E1B03" w:rsidRPr="00D02D83" w:rsidRDefault="009E1B03" w:rsidP="009E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Дискурсивная лингвистика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</w:tr>
      <w:tr w:rsidR="009E1B03" w:rsidRPr="00D02D83" w14:paraId="1F986517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FA1F" w14:textId="77777777" w:rsidR="009E1B03" w:rsidRPr="00D02D83" w:rsidRDefault="009E1B03" w:rsidP="009E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Международная деятельность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C3AED" w14:textId="30D5994E" w:rsidR="009E1B03" w:rsidRPr="00D02D83" w:rsidRDefault="0076702A" w:rsidP="00D02D83">
            <w:pPr>
              <w:spacing w:before="100" w:beforeAutospacing="1" w:after="100" w:afterAutospacing="1" w:line="240" w:lineRule="auto"/>
              <w:ind w:left="109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Докторанты</w:t>
            </w:r>
            <w:r w:rsidR="009E1B03"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на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E1B03"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E1B03"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курсах имеют возможность пройти обучение в ведущих университетах мира в рамках программы академической мобильности. В частности, имеется договор </w:t>
            </w: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>зарубежны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  <w:lang w:val="ru-RU"/>
              </w:rPr>
              <w:t>ми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вуз</w:t>
            </w:r>
            <w:proofErr w:type="spellStart"/>
            <w:r w:rsidRPr="00D02D83">
              <w:rPr>
                <w:rFonts w:ascii="Times New Roman" w:eastAsia="Malgun Gothic" w:hAnsi="Times New Roman" w:cs="Times New Roman"/>
                <w:sz w:val="24"/>
                <w:szCs w:val="24"/>
                <w:lang w:val="ru-RU"/>
              </w:rPr>
              <w:t>ами</w:t>
            </w:r>
            <w:proofErr w:type="spellEnd"/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, как: Оксфордский университет, Кембриджский университет, МГУ им. Ломоносова, НИУ Высша школа экономики и бизнеса (Россия, Москва), Московский государственный лингвистический университет (Россия, Москва), Университет Висконсен, Университет Индианы </w:t>
            </w:r>
            <w:r w:rsidRPr="00D02D83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(США), Утрехтский университет (Нидерланды), Йоркский университет (Канада) и др.</w:t>
            </w:r>
          </w:p>
          <w:p w14:paraId="307BFCA7" w14:textId="45151549" w:rsidR="009E1B03" w:rsidRPr="00D02D83" w:rsidRDefault="009E1B03" w:rsidP="00767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Преподаватели образовательной программы проходят стажировки, образовательные курсы за рубежом для обмена опытом, получения новых компетенций, улучшения образовательных навыков. </w:t>
            </w:r>
          </w:p>
        </w:tc>
      </w:tr>
      <w:tr w:rsidR="009E1B03" w:rsidRPr="00D02D83" w14:paraId="21A4EF70" w14:textId="77777777" w:rsidTr="00D02D83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AF5B4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Обеспечение качества (Аккредитация, рейтинг, работа с работодателями)</w:t>
            </w:r>
          </w:p>
        </w:tc>
        <w:tc>
          <w:tcPr>
            <w:tcW w:w="7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C5C6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Международная аккредитация, национальная аккредитация</w:t>
            </w:r>
          </w:p>
          <w:p w14:paraId="498FE611" w14:textId="77777777" w:rsidR="009E1B03" w:rsidRPr="00D02D83" w:rsidRDefault="009E1B03" w:rsidP="009E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Работодателями являются:</w:t>
            </w:r>
          </w:p>
          <w:p w14:paraId="479FE912" w14:textId="1570965F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А. Институт языкознания им. Байтурсынова МОН РК</w:t>
            </w:r>
          </w:p>
          <w:p w14:paraId="5CBD3D24" w14:textId="3E42CB17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Все вузы Министерства образования и науки Республики Казахстан.</w:t>
            </w:r>
          </w:p>
          <w:p w14:paraId="62DF739B" w14:textId="7F5C7699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Все колледжи Министерства образования и науки Республики Казахстан.</w:t>
            </w:r>
          </w:p>
          <w:p w14:paraId="3162DFDF" w14:textId="58394D75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ТОО «Институт развития государственного языка».</w:t>
            </w:r>
          </w:p>
          <w:p w14:paraId="39332A54" w14:textId="790192F9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Назарбаев Интеллектуальные школы.</w:t>
            </w:r>
          </w:p>
          <w:p w14:paraId="7AEBBAD1" w14:textId="5296E5C7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Общественный фонд Национального бюро переводов.</w:t>
            </w:r>
          </w:p>
          <w:p w14:paraId="406AF01E" w14:textId="141EA680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Казахская телерадиокорпорация.</w:t>
            </w:r>
          </w:p>
          <w:p w14:paraId="618A830B" w14:textId="4E3B83B5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Издательства.</w:t>
            </w:r>
          </w:p>
          <w:p w14:paraId="19D2162A" w14:textId="3F60D90F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Музеи</w:t>
            </w:r>
          </w:p>
          <w:p w14:paraId="2BA90294" w14:textId="3B0BAFA2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Центры изучения языков</w:t>
            </w:r>
          </w:p>
          <w:p w14:paraId="0DD4BFE2" w14:textId="1F261CDD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Ассоциации учителей русского языка и литературы Казахстана (КазПРЯЛ).</w:t>
            </w:r>
          </w:p>
          <w:p w14:paraId="35D20BF5" w14:textId="43C8EF60" w:rsidR="000E5306" w:rsidRPr="00D02D83" w:rsidRDefault="000E5306" w:rsidP="000E53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Международная ассоциация преподавателей казахского языка (KazSOC).</w:t>
            </w:r>
          </w:p>
          <w:p w14:paraId="56217B16" w14:textId="317AC8F1" w:rsidR="000E5306" w:rsidRPr="00D02D83" w:rsidRDefault="000E5306" w:rsidP="000B7C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Образовательная программа актуальна в конкретных сферах деятельности:</w:t>
            </w:r>
          </w:p>
          <w:p w14:paraId="5D7BE6F6" w14:textId="77777777" w:rsidR="000E5306" w:rsidRPr="00D02D83" w:rsidRDefault="000E5306" w:rsidP="000B7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Создание и совершенствование национального корпуса казахского языка;</w:t>
            </w:r>
          </w:p>
          <w:p w14:paraId="755861C0" w14:textId="77777777" w:rsidR="000E5306" w:rsidRPr="00D02D83" w:rsidRDefault="000E5306" w:rsidP="000B7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разработка автоматического перевода, компьютерной лексикографии;</w:t>
            </w:r>
          </w:p>
          <w:p w14:paraId="3C54F0C1" w14:textId="7759941A" w:rsidR="009E1B03" w:rsidRPr="00D02D83" w:rsidRDefault="000E5306" w:rsidP="000B7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02D8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Проведение различных исследований по лингвистическим вопросам.</w:t>
            </w:r>
          </w:p>
        </w:tc>
      </w:tr>
    </w:tbl>
    <w:p w14:paraId="6A36A9EF" w14:textId="77777777" w:rsidR="001A7FB3" w:rsidRPr="00A92DBB" w:rsidRDefault="001A7FB3"/>
    <w:sectPr w:rsidR="001A7FB3" w:rsidRPr="00A9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DD7"/>
    <w:multiLevelType w:val="multilevel"/>
    <w:tmpl w:val="4BF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87059"/>
    <w:multiLevelType w:val="multilevel"/>
    <w:tmpl w:val="C27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15"/>
    <w:rsid w:val="000B7C5C"/>
    <w:rsid w:val="000E5306"/>
    <w:rsid w:val="001A7FB3"/>
    <w:rsid w:val="00210F15"/>
    <w:rsid w:val="003D310A"/>
    <w:rsid w:val="003F3072"/>
    <w:rsid w:val="0076702A"/>
    <w:rsid w:val="009E1B03"/>
    <w:rsid w:val="00A92DBB"/>
    <w:rsid w:val="00D02D83"/>
    <w:rsid w:val="00D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3A2F"/>
  <w15:chartTrackingRefBased/>
  <w15:docId w15:val="{CAA26828-FC7D-4E94-AE99-CE6CF30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DB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A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unhideWhenUsed/>
    <w:rsid w:val="009E1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lcome.kaznu.kz/kz/welcome/doctor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Сауле</cp:lastModifiedBy>
  <cp:revision>10</cp:revision>
  <dcterms:created xsi:type="dcterms:W3CDTF">2021-11-21T16:34:00Z</dcterms:created>
  <dcterms:modified xsi:type="dcterms:W3CDTF">2021-11-21T16:55:00Z</dcterms:modified>
</cp:coreProperties>
</file>